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34" w:rsidRDefault="004A4734" w:rsidP="004A4734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4A4734">
        <w:rPr>
          <w:sz w:val="28"/>
          <w:szCs w:val="28"/>
        </w:rPr>
        <w:t>План мероприятий, посвя</w:t>
      </w:r>
      <w:r w:rsidRPr="004A4734">
        <w:rPr>
          <w:rStyle w:val="a4"/>
          <w:sz w:val="28"/>
          <w:szCs w:val="28"/>
          <w:u w:val="none"/>
        </w:rPr>
        <w:t>щенных</w:t>
      </w:r>
      <w:r w:rsidRPr="004A4734">
        <w:rPr>
          <w:sz w:val="28"/>
          <w:szCs w:val="28"/>
        </w:rPr>
        <w:t xml:space="preserve"> Дню знаний</w:t>
      </w:r>
    </w:p>
    <w:p w:rsidR="004A4734" w:rsidRDefault="004A4734" w:rsidP="004A4734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529"/>
        <w:gridCol w:w="1967"/>
        <w:gridCol w:w="2569"/>
      </w:tblGrid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a6"/>
              <w:shd w:val="clear" w:color="auto" w:fill="auto"/>
              <w:spacing w:line="23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20"/>
              <w:shd w:val="clear" w:color="auto" w:fill="auto"/>
              <w:spacing w:line="240" w:lineRule="auto"/>
              <w:ind w:left="560"/>
            </w:pPr>
            <w:r>
              <w:t>Наименование мероприятия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20"/>
              <w:shd w:val="clear" w:color="auto" w:fill="auto"/>
              <w:spacing w:line="235" w:lineRule="exact"/>
              <w:ind w:right="380"/>
              <w:jc w:val="right"/>
            </w:pPr>
            <w:r>
              <w:t>Дата, время проведения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20"/>
              <w:shd w:val="clear" w:color="auto" w:fill="auto"/>
              <w:spacing w:line="235" w:lineRule="exact"/>
              <w:ind w:right="360"/>
              <w:jc w:val="right"/>
            </w:pPr>
            <w:r>
              <w:t>Место проведения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</w:pPr>
            <w:r>
              <w:t>Благотворительная акция «Скоро в школу!» (помощь малообеспеченным семьям в приобретении школьной формы, канцтоваров для детей)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  <w:ind w:right="380"/>
              <w:jc w:val="right"/>
            </w:pPr>
            <w:r>
              <w:t>12-30.08. 2017г.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8" w:lineRule="exact"/>
              <w:jc w:val="center"/>
            </w:pPr>
            <w:r>
              <w:t>ул.</w:t>
            </w:r>
          </w:p>
          <w:p w:rsidR="004A4734" w:rsidRDefault="004A4734" w:rsidP="004A4734">
            <w:pPr>
              <w:pStyle w:val="a6"/>
              <w:shd w:val="clear" w:color="auto" w:fill="auto"/>
              <w:spacing w:line="278" w:lineRule="exact"/>
              <w:jc w:val="center"/>
            </w:pPr>
            <w:r>
              <w:t>Коммунаров, д. 9, ком. 7 (женсовет)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</w:pPr>
            <w:proofErr w:type="spellStart"/>
            <w:r>
              <w:t>Молебное</w:t>
            </w:r>
            <w:proofErr w:type="spellEnd"/>
            <w:r>
              <w:t xml:space="preserve"> пение на начало учебного года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  <w:ind w:right="380"/>
              <w:jc w:val="right"/>
            </w:pPr>
            <w:r>
              <w:t>27.08.2017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317" w:lineRule="exact"/>
              <w:jc w:val="center"/>
            </w:pPr>
            <w:r>
              <w:t>Приходы храмов Острогожского района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302" w:lineRule="exact"/>
            </w:pPr>
            <w:r>
              <w:t>Книжная выставка «Здравствуй, к знаниям дорога! Здравствуй, праздник сентября!»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552" w:lineRule="exact"/>
              <w:ind w:right="380"/>
              <w:jc w:val="right"/>
            </w:pPr>
            <w:r>
              <w:t>31.08. -03.09 2017 с 8.00. до 17.00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83" w:lineRule="exact"/>
              <w:jc w:val="center"/>
            </w:pPr>
            <w:r>
              <w:t>Центральная библиотека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3" w:lineRule="exact"/>
              <w:ind w:left="120"/>
              <w:jc w:val="left"/>
            </w:pPr>
            <w:r>
              <w:t>Игровая программа «В поисках Дерева Знаний»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269" w:lineRule="exact"/>
              <w:jc w:val="center"/>
            </w:pPr>
            <w:r>
              <w:t>01.09.2017г 12.00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Городской парк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  <w:ind w:left="120"/>
              <w:jc w:val="left"/>
            </w:pPr>
            <w:r>
              <w:t>Мастер-класс «Текстильная кукла»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278" w:lineRule="exact"/>
              <w:jc w:val="center"/>
            </w:pPr>
            <w:r>
              <w:t>01.09.2017г 12.00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Городской парк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</w:pPr>
            <w:r>
              <w:t>Танцевальная программа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278" w:lineRule="exact"/>
              <w:jc w:val="center"/>
            </w:pPr>
            <w:r>
              <w:t>01.09.2017г. 13.00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8" w:lineRule="exact"/>
              <w:jc w:val="center"/>
            </w:pPr>
            <w:r>
              <w:t>Городской парк «Зелёная эстрада»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302" w:lineRule="exact"/>
            </w:pPr>
            <w:r>
              <w:t>День открытых дверей в Острогожской школе искусств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20"/>
              <w:shd w:val="clear" w:color="auto" w:fill="auto"/>
              <w:spacing w:line="326" w:lineRule="exact"/>
              <w:ind w:right="380"/>
              <w:jc w:val="right"/>
            </w:pPr>
            <w:r>
              <w:t xml:space="preserve">01.09.2017г. </w:t>
            </w:r>
            <w:r>
              <w:rPr>
                <w:rStyle w:val="211pt"/>
              </w:rPr>
              <w:t>9.00-17.00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8" w:lineRule="exact"/>
              <w:jc w:val="center"/>
            </w:pPr>
            <w:r>
              <w:t>Авдеевская,10 Прохоренко, 134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</w:pPr>
            <w:r>
              <w:t>Работают аттракционы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274" w:lineRule="exact"/>
              <w:ind w:right="380"/>
              <w:jc w:val="right"/>
            </w:pPr>
            <w:r>
              <w:t>1.09.2017г с 10:00 до 21:00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Городской парк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  <w:ind w:left="120"/>
              <w:jc w:val="left"/>
            </w:pPr>
            <w:r>
              <w:t>День открытых дверей в Острогожской детской художественной школе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20"/>
              <w:shd w:val="clear" w:color="auto" w:fill="auto"/>
              <w:spacing w:line="250" w:lineRule="exact"/>
              <w:ind w:right="380"/>
              <w:jc w:val="right"/>
            </w:pPr>
            <w:r>
              <w:t>01.09.2017г. 13.00- 15.00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ДХШ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  <w:ind w:left="120"/>
              <w:jc w:val="left"/>
            </w:pPr>
            <w:r>
              <w:t>Игровой аукцион знаний: «В первый погожий сентябрьский денёк»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485" w:lineRule="exact"/>
              <w:jc w:val="center"/>
            </w:pPr>
            <w:r>
              <w:t xml:space="preserve">01.09.2017г </w:t>
            </w:r>
            <w:r>
              <w:rPr>
                <w:rStyle w:val="8"/>
              </w:rPr>
              <w:t>11.00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8" w:lineRule="exact"/>
              <w:jc w:val="center"/>
            </w:pPr>
            <w:r>
              <w:t>Детская библиотека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3" w:lineRule="exact"/>
            </w:pPr>
            <w:r>
              <w:t>Знакомство с библиотекой, игр</w:t>
            </w:r>
            <w:proofErr w:type="gramStart"/>
            <w:r>
              <w:t>а-</w:t>
            </w:r>
            <w:proofErr w:type="gramEnd"/>
            <w:r>
              <w:t xml:space="preserve"> викторина «Здравствуй, к Знаниям дорога!»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274" w:lineRule="exact"/>
              <w:jc w:val="center"/>
            </w:pPr>
            <w:r>
              <w:t>01.09.2017г. 11.30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4" w:lineRule="exact"/>
              <w:jc w:val="center"/>
            </w:pPr>
            <w:r>
              <w:t>Центральная библиотека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</w:pPr>
            <w:r>
              <w:t>Игровая программа: «Здравствуй, к Знаниям дорога!»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336" w:lineRule="exact"/>
              <w:jc w:val="center"/>
            </w:pPr>
            <w:r>
              <w:t>01.09.2017г. 14.00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4" w:lineRule="exact"/>
              <w:jc w:val="center"/>
            </w:pPr>
            <w:r>
              <w:t>Новосотенская библиотека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</w:pPr>
            <w:r>
              <w:t>Интерактивное занятие: «Художник, прославивший Острогожск»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552" w:lineRule="exact"/>
              <w:jc w:val="center"/>
            </w:pPr>
            <w:r>
              <w:t>01.09.2017г. 11.30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4" w:lineRule="exact"/>
            </w:pPr>
            <w:r>
              <w:t>ОИХМ им. И.Н. Крамского, бул. Крамского,4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307" w:lineRule="exact"/>
            </w:pPr>
            <w:r>
              <w:t>Интерактивное занятие «Старинные русские игры и</w:t>
            </w:r>
          </w:p>
          <w:p w:rsidR="004A4734" w:rsidRDefault="004A4734" w:rsidP="004A4734">
            <w:pPr>
              <w:pStyle w:val="a6"/>
              <w:shd w:val="clear" w:color="auto" w:fill="auto"/>
              <w:spacing w:line="307" w:lineRule="exact"/>
            </w:pPr>
            <w:r>
              <w:t>забавы»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566" w:lineRule="exact"/>
              <w:jc w:val="center"/>
            </w:pPr>
            <w:r>
              <w:t>01.09.2017г. 12.30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8" w:lineRule="exact"/>
            </w:pPr>
            <w:r>
              <w:t>Дом-музей И.Н. Крамского</w:t>
            </w:r>
            <w:proofErr w:type="gramStart"/>
            <w:r>
              <w:t xml:space="preserve">,, </w:t>
            </w:r>
            <w:proofErr w:type="gramEnd"/>
            <w:r>
              <w:t>ул. Маршака, 14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</w:pPr>
            <w:r>
              <w:t>Практическое занятие «Как на Руси писать учили»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557" w:lineRule="exact"/>
              <w:jc w:val="center"/>
            </w:pPr>
            <w:r>
              <w:t>01.09.2017г. 13.00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4" w:lineRule="exact"/>
            </w:pPr>
            <w:r>
              <w:t>Дом-музей И.Н. Крамского, ул. Маршака, 14</w:t>
            </w:r>
          </w:p>
        </w:tc>
      </w:tr>
      <w:tr w:rsidR="004A4734" w:rsidTr="004A4734">
        <w:trPr>
          <w:trHeight w:val="1658"/>
        </w:trPr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</w:pPr>
            <w:r>
              <w:t>Эстафета «Весёлые старты»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547" w:lineRule="exact"/>
              <w:ind w:right="400"/>
              <w:jc w:val="right"/>
            </w:pPr>
            <w:r>
              <w:t>01.09.2017г. 11.00-12.00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4" w:lineRule="exact"/>
            </w:pPr>
            <w:r>
              <w:t xml:space="preserve">Аллея городского парка </w:t>
            </w:r>
            <w:proofErr w:type="gramStart"/>
            <w:r>
              <w:t>между</w:t>
            </w:r>
            <w:proofErr w:type="gramEnd"/>
          </w:p>
          <w:p w:rsidR="004A4734" w:rsidRDefault="004A4734" w:rsidP="004A4734">
            <w:pPr>
              <w:pStyle w:val="a6"/>
              <w:shd w:val="clear" w:color="auto" w:fill="auto"/>
              <w:spacing w:line="274" w:lineRule="exact"/>
              <w:ind w:left="320" w:firstLine="420"/>
            </w:pPr>
            <w:r>
              <w:t>колесом обозрения и зданием ЗАГС</w:t>
            </w:r>
            <w:bookmarkStart w:id="0" w:name="_GoBack"/>
            <w:bookmarkEnd w:id="0"/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</w:pPr>
            <w:r>
              <w:t>«Ярмарка творческих услуг»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278" w:lineRule="exact"/>
              <w:jc w:val="center"/>
            </w:pPr>
            <w:r>
              <w:t>01.09.2017г. 12.00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40" w:lineRule="auto"/>
            </w:pPr>
            <w:r>
              <w:t>городской парк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</w:pPr>
            <w:r>
              <w:t>Районный конкурс «Доска Почета «Талантливая молодежь Острогожского муниципального района»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552" w:lineRule="exact"/>
              <w:jc w:val="center"/>
            </w:pPr>
            <w:r>
              <w:t>01.09.2017г. 15.00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74" w:lineRule="exact"/>
              <w:jc w:val="center"/>
            </w:pPr>
            <w:r>
              <w:t>Острогожский ЗАГС</w:t>
            </w:r>
          </w:p>
          <w:p w:rsidR="004A4734" w:rsidRDefault="004A4734" w:rsidP="004A4734">
            <w:pPr>
              <w:pStyle w:val="30"/>
              <w:shd w:val="clear" w:color="auto" w:fill="auto"/>
              <w:spacing w:line="240" w:lineRule="auto"/>
            </w:pPr>
            <w:r>
              <w:t>•у</w:t>
            </w:r>
          </w:p>
        </w:tc>
      </w:tr>
      <w:tr w:rsidR="004A4734" w:rsidTr="004A4734">
        <w:tc>
          <w:tcPr>
            <w:tcW w:w="708" w:type="dxa"/>
          </w:tcPr>
          <w:p w:rsidR="004A4734" w:rsidRDefault="004A4734" w:rsidP="004A4734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</w:pPr>
            <w:r>
              <w:t>Познавательные программы для детей на базе СДК, сельских библиотек</w:t>
            </w:r>
          </w:p>
        </w:tc>
        <w:tc>
          <w:tcPr>
            <w:tcW w:w="1967" w:type="dxa"/>
          </w:tcPr>
          <w:p w:rsidR="004A4734" w:rsidRDefault="004A4734" w:rsidP="004A4734">
            <w:pPr>
              <w:pStyle w:val="a6"/>
              <w:shd w:val="clear" w:color="auto" w:fill="auto"/>
              <w:spacing w:line="278" w:lineRule="exact"/>
              <w:ind w:right="400"/>
              <w:jc w:val="right"/>
            </w:pPr>
            <w:r>
              <w:t>01.09.2017г. в течение дня</w:t>
            </w:r>
          </w:p>
        </w:tc>
        <w:tc>
          <w:tcPr>
            <w:tcW w:w="2569" w:type="dxa"/>
          </w:tcPr>
          <w:p w:rsidR="004A4734" w:rsidRDefault="004A4734" w:rsidP="004A4734">
            <w:pPr>
              <w:pStyle w:val="a6"/>
              <w:shd w:val="clear" w:color="auto" w:fill="auto"/>
              <w:spacing w:line="298" w:lineRule="exact"/>
            </w:pPr>
            <w:r>
              <w:t>СДК, сельские библиотеки</w:t>
            </w:r>
          </w:p>
        </w:tc>
      </w:tr>
    </w:tbl>
    <w:p w:rsidR="004A4734" w:rsidRPr="004A4734" w:rsidRDefault="004A4734" w:rsidP="004A4734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6058D2" w:rsidRDefault="006058D2"/>
    <w:sectPr w:rsidR="006058D2" w:rsidSect="004A473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35"/>
    <w:rsid w:val="004A4734"/>
    <w:rsid w:val="006058D2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1"/>
    <w:uiPriority w:val="99"/>
    <w:rsid w:val="004A4734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4A4734"/>
    <w:rPr>
      <w:rFonts w:ascii="Times New Roman" w:hAnsi="Times New Roman"/>
      <w:spacing w:val="10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4A4734"/>
    <w:pPr>
      <w:shd w:val="clear" w:color="auto" w:fill="FFFFFF"/>
      <w:spacing w:after="0" w:line="302" w:lineRule="exact"/>
      <w:ind w:firstLine="400"/>
    </w:pPr>
    <w:rPr>
      <w:rFonts w:ascii="Times New Roman" w:hAnsi="Times New Roman"/>
      <w:spacing w:val="10"/>
    </w:rPr>
  </w:style>
  <w:style w:type="table" w:styleId="a5">
    <w:name w:val="Table Grid"/>
    <w:basedOn w:val="a1"/>
    <w:uiPriority w:val="59"/>
    <w:rsid w:val="004A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6"/>
    <w:uiPriority w:val="99"/>
    <w:rsid w:val="004A4734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0"/>
    <w:uiPriority w:val="99"/>
    <w:rsid w:val="004A473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4A4734"/>
  </w:style>
  <w:style w:type="character" w:customStyle="1" w:styleId="2">
    <w:name w:val="Основной текст (2)_"/>
    <w:basedOn w:val="a0"/>
    <w:link w:val="20"/>
    <w:uiPriority w:val="99"/>
    <w:rsid w:val="004A473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4A4734"/>
    <w:rPr>
      <w:rFonts w:ascii="Times New Roman" w:hAnsi="Times New Roman" w:cs="Times New Roman"/>
      <w:spacing w:val="1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4734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7"/>
      <w:szCs w:val="17"/>
    </w:rPr>
  </w:style>
  <w:style w:type="character" w:customStyle="1" w:styleId="8">
    <w:name w:val="Основной текст + 8"/>
    <w:aliases w:val="5 pt"/>
    <w:basedOn w:val="10"/>
    <w:uiPriority w:val="99"/>
    <w:rsid w:val="004A4734"/>
    <w:rPr>
      <w:rFonts w:ascii="Times New Roman" w:hAnsi="Times New Roman" w:cs="Times New Roman"/>
      <w:spacing w:val="10"/>
      <w:sz w:val="17"/>
      <w:szCs w:val="17"/>
    </w:rPr>
  </w:style>
  <w:style w:type="character" w:customStyle="1" w:styleId="3">
    <w:name w:val="Основной текст (3)_"/>
    <w:basedOn w:val="a0"/>
    <w:link w:val="30"/>
    <w:uiPriority w:val="99"/>
    <w:rsid w:val="004A4734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473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1"/>
    <w:uiPriority w:val="99"/>
    <w:rsid w:val="004A4734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4A4734"/>
    <w:rPr>
      <w:rFonts w:ascii="Times New Roman" w:hAnsi="Times New Roman"/>
      <w:spacing w:val="10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4A4734"/>
    <w:pPr>
      <w:shd w:val="clear" w:color="auto" w:fill="FFFFFF"/>
      <w:spacing w:after="0" w:line="302" w:lineRule="exact"/>
      <w:ind w:firstLine="400"/>
    </w:pPr>
    <w:rPr>
      <w:rFonts w:ascii="Times New Roman" w:hAnsi="Times New Roman"/>
      <w:spacing w:val="10"/>
    </w:rPr>
  </w:style>
  <w:style w:type="table" w:styleId="a5">
    <w:name w:val="Table Grid"/>
    <w:basedOn w:val="a1"/>
    <w:uiPriority w:val="59"/>
    <w:rsid w:val="004A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6"/>
    <w:uiPriority w:val="99"/>
    <w:rsid w:val="004A4734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0"/>
    <w:uiPriority w:val="99"/>
    <w:rsid w:val="004A473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4A4734"/>
  </w:style>
  <w:style w:type="character" w:customStyle="1" w:styleId="2">
    <w:name w:val="Основной текст (2)_"/>
    <w:basedOn w:val="a0"/>
    <w:link w:val="20"/>
    <w:uiPriority w:val="99"/>
    <w:rsid w:val="004A473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4A4734"/>
    <w:rPr>
      <w:rFonts w:ascii="Times New Roman" w:hAnsi="Times New Roman" w:cs="Times New Roman"/>
      <w:spacing w:val="1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4734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7"/>
      <w:szCs w:val="17"/>
    </w:rPr>
  </w:style>
  <w:style w:type="character" w:customStyle="1" w:styleId="8">
    <w:name w:val="Основной текст + 8"/>
    <w:aliases w:val="5 pt"/>
    <w:basedOn w:val="10"/>
    <w:uiPriority w:val="99"/>
    <w:rsid w:val="004A4734"/>
    <w:rPr>
      <w:rFonts w:ascii="Times New Roman" w:hAnsi="Times New Roman" w:cs="Times New Roman"/>
      <w:spacing w:val="10"/>
      <w:sz w:val="17"/>
      <w:szCs w:val="17"/>
    </w:rPr>
  </w:style>
  <w:style w:type="character" w:customStyle="1" w:styleId="3">
    <w:name w:val="Основной текст (3)_"/>
    <w:basedOn w:val="a0"/>
    <w:link w:val="30"/>
    <w:uiPriority w:val="99"/>
    <w:rsid w:val="004A4734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473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1833</Characters>
  <Application>Microsoft Office Word</Application>
  <DocSecurity>0</DocSecurity>
  <Lines>15</Lines>
  <Paragraphs>4</Paragraphs>
  <ScaleCrop>false</ScaleCrop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2017-08-24T08:25:00Z</dcterms:created>
  <dcterms:modified xsi:type="dcterms:W3CDTF">2017-08-24T08:30:00Z</dcterms:modified>
</cp:coreProperties>
</file>